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7B74" w14:textId="776490B6" w:rsidR="003815ED" w:rsidRPr="003815ED" w:rsidRDefault="003815ED" w:rsidP="003815ED">
      <w:pPr>
        <w:jc w:val="center"/>
        <w:rPr>
          <w:rFonts w:ascii="Times New Roman" w:hAnsi="Times New Roman" w:cs="Times New Roman"/>
          <w:b/>
          <w:bCs/>
          <w:sz w:val="24"/>
          <w:szCs w:val="24"/>
        </w:rPr>
      </w:pPr>
      <w:r w:rsidRPr="003815ED">
        <w:rPr>
          <w:rFonts w:ascii="Times New Roman" w:hAnsi="Times New Roman" w:cs="Times New Roman"/>
          <w:b/>
          <w:bCs/>
          <w:sz w:val="24"/>
          <w:szCs w:val="24"/>
        </w:rPr>
        <w:t>CFIA-AIRS Updates</w:t>
      </w:r>
    </w:p>
    <w:p w14:paraId="003F89E5" w14:textId="77777777" w:rsidR="003815ED" w:rsidRPr="003815ED" w:rsidRDefault="003815ED" w:rsidP="003815ED">
      <w:pPr>
        <w:rPr>
          <w:rFonts w:ascii="Times New Roman" w:hAnsi="Times New Roman" w:cs="Times New Roman"/>
          <w:b/>
          <w:bCs/>
          <w:sz w:val="24"/>
          <w:szCs w:val="24"/>
        </w:rPr>
      </w:pPr>
      <w:r w:rsidRPr="003815ED">
        <w:rPr>
          <w:rFonts w:ascii="Times New Roman" w:hAnsi="Times New Roman" w:cs="Times New Roman"/>
          <w:b/>
          <w:bCs/>
          <w:sz w:val="24"/>
          <w:szCs w:val="24"/>
        </w:rPr>
        <w:t>B) Chapter 04</w:t>
      </w:r>
    </w:p>
    <w:p w14:paraId="2099C1F4" w14:textId="77777777" w:rsidR="003815ED" w:rsidRPr="003815ED" w:rsidRDefault="003815ED" w:rsidP="003815ED">
      <w:pPr>
        <w:rPr>
          <w:rFonts w:ascii="Times New Roman" w:hAnsi="Times New Roman" w:cs="Times New Roman"/>
          <w:sz w:val="24"/>
          <w:szCs w:val="24"/>
        </w:rPr>
      </w:pPr>
      <w:r w:rsidRPr="003815ED">
        <w:rPr>
          <w:rFonts w:ascii="Times New Roman" w:hAnsi="Times New Roman" w:cs="Times New Roman"/>
          <w:sz w:val="24"/>
          <w:szCs w:val="24"/>
        </w:rPr>
        <w:t>Chapter 04 was published to:</w:t>
      </w:r>
    </w:p>
    <w:p w14:paraId="45B2641D" w14:textId="77777777" w:rsidR="003815ED" w:rsidRPr="003815ED" w:rsidRDefault="003815ED" w:rsidP="003815ED">
      <w:pPr>
        <w:rPr>
          <w:rFonts w:ascii="Times New Roman" w:hAnsi="Times New Roman" w:cs="Times New Roman"/>
          <w:sz w:val="24"/>
          <w:szCs w:val="24"/>
        </w:rPr>
      </w:pPr>
      <w:proofErr w:type="spellStart"/>
      <w:r w:rsidRPr="003815ED">
        <w:rPr>
          <w:rFonts w:ascii="Times New Roman" w:hAnsi="Times New Roman" w:cs="Times New Roman"/>
          <w:b/>
          <w:bCs/>
          <w:sz w:val="24"/>
          <w:szCs w:val="24"/>
        </w:rPr>
        <w:t>i</w:t>
      </w:r>
      <w:proofErr w:type="spellEnd"/>
      <w:r w:rsidRPr="003815ED">
        <w:rPr>
          <w:rFonts w:ascii="Times New Roman" w:hAnsi="Times New Roman" w:cs="Times New Roman"/>
          <w:b/>
          <w:bCs/>
          <w:sz w:val="24"/>
          <w:szCs w:val="24"/>
        </w:rPr>
        <w:t>)</w:t>
      </w:r>
      <w:r w:rsidRPr="003815ED">
        <w:rPr>
          <w:rFonts w:ascii="Times New Roman" w:hAnsi="Times New Roman" w:cs="Times New Roman"/>
          <w:sz w:val="24"/>
          <w:szCs w:val="24"/>
        </w:rPr>
        <w:t> change the release recommendation from “Approved” to “Refuse entry” for the following HS codes originating from the Continents of Africa, Antarctica, Asia except Japan, Oceania except Australia and New Zealand and the following countries Andorra, Anguilla, Albania, Argentina, Armenia, Azerbaijan, Bolivia, Bosnia and Herzegovina, Bovet Island, Brazil, Bulgaria, Belarus, Ceuta and Melilla, Colombia, Dominican Republic, Ecuador, El Salvador, Falkland Islands (Malvinas), Faroe Islands, French Guiana, Georgia, Grenada, Guadeloupe, Guernsey, Gibraltar, Haiti, Holy See (Vatican City State), Isle of Man, Jamaica, Jersey, Liechtenstein, Martinique, Monaco, Montserrat Montenegro, Netherlands Antilles, North Macedonia, Saint Pierre and Miquelon, Paraguay, Puerto Rico, Peru, Republic of Kosovo, Republic of Moldova, Russian Federation, Saint Kitts and Nevis, Serbia, Suriname, Svalbard and Jan Mayan, San Marino, South Georgia and the South Sandwich Islands, Trinidad and Tobago, Türkiye, Turks and Caicos Islands, Ukraine, Uruguay, Venezuela and Virgin Islands U.S:</w:t>
      </w:r>
    </w:p>
    <w:p w14:paraId="67B796C8" w14:textId="77777777" w:rsidR="003815ED" w:rsidRPr="003815ED" w:rsidRDefault="003815ED" w:rsidP="003815ED">
      <w:pPr>
        <w:rPr>
          <w:rFonts w:ascii="Times New Roman" w:hAnsi="Times New Roman" w:cs="Times New Roman"/>
          <w:sz w:val="24"/>
          <w:szCs w:val="24"/>
        </w:rPr>
      </w:pPr>
      <w:r w:rsidRPr="003815ED">
        <w:rPr>
          <w:rFonts w:ascii="Times New Roman" w:hAnsi="Times New Roman" w:cs="Times New Roman"/>
          <w:sz w:val="24"/>
          <w:szCs w:val="24"/>
        </w:rPr>
        <w:t>04.06.10.3567 – Mozzarella cheese, pizza cheese, cottage cheese, whey cheese, curds and cream cheese – Unpasteurized.</w:t>
      </w:r>
      <w:r w:rsidRPr="003815ED">
        <w:rPr>
          <w:rFonts w:ascii="Times New Roman" w:hAnsi="Times New Roman" w:cs="Times New Roman"/>
          <w:sz w:val="24"/>
          <w:szCs w:val="24"/>
        </w:rPr>
        <w:br/>
        <w:t>04.06.20.3576 – Variety cheeses – Unpasteurized.</w:t>
      </w:r>
      <w:r w:rsidRPr="003815ED">
        <w:rPr>
          <w:rFonts w:ascii="Times New Roman" w:hAnsi="Times New Roman" w:cs="Times New Roman"/>
          <w:sz w:val="24"/>
          <w:szCs w:val="24"/>
        </w:rPr>
        <w:br/>
        <w:t>04.06.40.3573 – Blue cheese – Unpasteurized.</w:t>
      </w:r>
      <w:r w:rsidRPr="003815ED">
        <w:rPr>
          <w:rFonts w:ascii="Times New Roman" w:hAnsi="Times New Roman" w:cs="Times New Roman"/>
          <w:sz w:val="24"/>
          <w:szCs w:val="24"/>
        </w:rPr>
        <w:br/>
        <w:t>04.06.40.3575 – Blue cheese – Unpasteurized – Organic.</w:t>
      </w:r>
      <w:r w:rsidRPr="003815ED">
        <w:rPr>
          <w:rFonts w:ascii="Times New Roman" w:hAnsi="Times New Roman" w:cs="Times New Roman"/>
          <w:sz w:val="24"/>
          <w:szCs w:val="24"/>
        </w:rPr>
        <w:br/>
        <w:t>04.06.90.3576 – Variety cheeses – Unpasteurized.</w:t>
      </w:r>
    </w:p>
    <w:p w14:paraId="3417655D" w14:textId="77777777" w:rsidR="003815ED" w:rsidRPr="003815ED" w:rsidRDefault="003815ED">
      <w:pPr>
        <w:rPr>
          <w:lang w:val="tr-TR"/>
        </w:rPr>
      </w:pPr>
    </w:p>
    <w:sectPr w:rsidR="003815ED" w:rsidRPr="003815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EED7" w14:textId="77777777" w:rsidR="00BC688C" w:rsidRDefault="00BC688C" w:rsidP="00670B55">
      <w:pPr>
        <w:spacing w:after="0" w:line="240" w:lineRule="auto"/>
      </w:pPr>
      <w:r>
        <w:separator/>
      </w:r>
    </w:p>
  </w:endnote>
  <w:endnote w:type="continuationSeparator" w:id="0">
    <w:p w14:paraId="0C6163E5" w14:textId="77777777" w:rsidR="00BC688C" w:rsidRDefault="00BC688C" w:rsidP="0067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78F0" w14:textId="77777777" w:rsidR="00BC688C" w:rsidRDefault="00BC688C" w:rsidP="00670B55">
      <w:pPr>
        <w:spacing w:after="0" w:line="240" w:lineRule="auto"/>
      </w:pPr>
      <w:r>
        <w:separator/>
      </w:r>
    </w:p>
  </w:footnote>
  <w:footnote w:type="continuationSeparator" w:id="0">
    <w:p w14:paraId="6877CD3E" w14:textId="77777777" w:rsidR="00BC688C" w:rsidRDefault="00BC688C" w:rsidP="00670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D"/>
    <w:rsid w:val="00107422"/>
    <w:rsid w:val="003815ED"/>
    <w:rsid w:val="003D056B"/>
    <w:rsid w:val="004108B1"/>
    <w:rsid w:val="00670B55"/>
    <w:rsid w:val="00775640"/>
    <w:rsid w:val="00787C12"/>
    <w:rsid w:val="00BC688C"/>
    <w:rsid w:val="00F860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037"/>
  <w15:chartTrackingRefBased/>
  <w15:docId w15:val="{B20AC13B-A43F-48B5-B821-17CE776A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815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815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815E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815E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815E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815E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815E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815E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815E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15E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815E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815E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815E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815E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815E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815E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815E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815ED"/>
    <w:rPr>
      <w:rFonts w:eastAsiaTheme="majorEastAsia" w:cstheme="majorBidi"/>
      <w:color w:val="272727" w:themeColor="text1" w:themeTint="D8"/>
    </w:rPr>
  </w:style>
  <w:style w:type="paragraph" w:styleId="KonuBal">
    <w:name w:val="Title"/>
    <w:basedOn w:val="Normal"/>
    <w:next w:val="Normal"/>
    <w:link w:val="KonuBalChar"/>
    <w:uiPriority w:val="10"/>
    <w:qFormat/>
    <w:rsid w:val="00381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815E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815E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815E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815E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815ED"/>
    <w:rPr>
      <w:i/>
      <w:iCs/>
      <w:color w:val="404040" w:themeColor="text1" w:themeTint="BF"/>
    </w:rPr>
  </w:style>
  <w:style w:type="paragraph" w:styleId="ListeParagraf">
    <w:name w:val="List Paragraph"/>
    <w:basedOn w:val="Normal"/>
    <w:uiPriority w:val="34"/>
    <w:qFormat/>
    <w:rsid w:val="003815ED"/>
    <w:pPr>
      <w:ind w:left="720"/>
      <w:contextualSpacing/>
    </w:pPr>
  </w:style>
  <w:style w:type="character" w:styleId="GlVurgulama">
    <w:name w:val="Intense Emphasis"/>
    <w:basedOn w:val="VarsaylanParagrafYazTipi"/>
    <w:uiPriority w:val="21"/>
    <w:qFormat/>
    <w:rsid w:val="003815ED"/>
    <w:rPr>
      <w:i/>
      <w:iCs/>
      <w:color w:val="2F5496" w:themeColor="accent1" w:themeShade="BF"/>
    </w:rPr>
  </w:style>
  <w:style w:type="paragraph" w:styleId="GlAlnt">
    <w:name w:val="Intense Quote"/>
    <w:basedOn w:val="Normal"/>
    <w:next w:val="Normal"/>
    <w:link w:val="GlAlntChar"/>
    <w:uiPriority w:val="30"/>
    <w:qFormat/>
    <w:rsid w:val="00381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815ED"/>
    <w:rPr>
      <w:i/>
      <w:iCs/>
      <w:color w:val="2F5496" w:themeColor="accent1" w:themeShade="BF"/>
    </w:rPr>
  </w:style>
  <w:style w:type="character" w:styleId="GlBavuru">
    <w:name w:val="Intense Reference"/>
    <w:basedOn w:val="VarsaylanParagrafYazTipi"/>
    <w:uiPriority w:val="32"/>
    <w:qFormat/>
    <w:rsid w:val="00381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3572">
      <w:bodyDiv w:val="1"/>
      <w:marLeft w:val="0"/>
      <w:marRight w:val="0"/>
      <w:marTop w:val="0"/>
      <w:marBottom w:val="0"/>
      <w:divBdr>
        <w:top w:val="none" w:sz="0" w:space="0" w:color="auto"/>
        <w:left w:val="none" w:sz="0" w:space="0" w:color="auto"/>
        <w:bottom w:val="none" w:sz="0" w:space="0" w:color="auto"/>
        <w:right w:val="none" w:sz="0" w:space="0" w:color="auto"/>
      </w:divBdr>
    </w:div>
    <w:div w:id="9394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HAKAN</dc:creator>
  <cp:keywords/>
  <dc:description/>
  <cp:lastModifiedBy>Halil İbrahim Şener</cp:lastModifiedBy>
  <cp:revision>2</cp:revision>
  <dcterms:created xsi:type="dcterms:W3CDTF">2025-02-10T13:24:00Z</dcterms:created>
  <dcterms:modified xsi:type="dcterms:W3CDTF">2025-02-10T13:24:00Z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user=17117691946</vt:lpwstr>
  </property>
  <property fmtid="{D5CDD505-2E9C-101B-9397-08002B2CF9AE}" pid="4" name="geodilabeltime">
    <vt:lpwstr>datetime=2025-02-10T13:24:43.302Z</vt:lpwstr>
  </property>
</Properties>
</file>